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DDC" w:rsidRDefault="00DA7DDC" w:rsidP="00DA7DDC">
      <w:pPr>
        <w:pStyle w:val="StandardWeb"/>
        <w:rPr>
          <w:rFonts w:ascii="Helvetica" w:hAnsi="Helvetica" w:cs="Helvetica"/>
          <w:b/>
          <w:color w:val="333333"/>
          <w:sz w:val="32"/>
          <w:szCs w:val="32"/>
          <w:lang w:val="de-DE"/>
        </w:rPr>
      </w:pPr>
    </w:p>
    <w:p w:rsidR="00DA7DDC" w:rsidRDefault="004F4B7B" w:rsidP="00DA7DDC">
      <w:pPr>
        <w:pStyle w:val="StandardWeb"/>
        <w:rPr>
          <w:rFonts w:ascii="Helvetica" w:hAnsi="Helvetica" w:cs="Helvetica"/>
          <w:color w:val="333333"/>
          <w:sz w:val="32"/>
          <w:szCs w:val="32"/>
          <w:lang w:val="de-DE"/>
        </w:rPr>
      </w:pPr>
      <w:r w:rsidRPr="00DA7DDC">
        <w:rPr>
          <w:rFonts w:ascii="Helvetica" w:hAnsi="Helvetica" w:cs="Helvetica"/>
          <w:b/>
          <w:color w:val="333333"/>
          <w:sz w:val="32"/>
          <w:szCs w:val="32"/>
          <w:lang w:val="de-DE"/>
        </w:rPr>
        <w:t xml:space="preserve">Ab sofort wird die Begräbnisfeier </w:t>
      </w:r>
      <w:r w:rsidR="00DA7DDC" w:rsidRPr="00DA7DDC">
        <w:rPr>
          <w:rFonts w:ascii="Helvetica" w:hAnsi="Helvetica" w:cs="Helvetica"/>
          <w:b/>
          <w:color w:val="333333"/>
          <w:sz w:val="32"/>
          <w:szCs w:val="32"/>
          <w:lang w:val="de-DE"/>
        </w:rPr>
        <w:t xml:space="preserve">- </w:t>
      </w:r>
      <w:r w:rsidR="00D703E6" w:rsidRPr="00DA7DDC">
        <w:rPr>
          <w:rFonts w:ascii="Helvetica" w:hAnsi="Helvetica" w:cs="Helvetica"/>
          <w:b/>
          <w:color w:val="333333"/>
          <w:sz w:val="32"/>
          <w:szCs w:val="32"/>
          <w:lang w:val="de-DE"/>
        </w:rPr>
        <w:t xml:space="preserve">auf Wunsch der Angehörigen </w:t>
      </w:r>
      <w:r w:rsidR="00DA7DDC" w:rsidRPr="00DA7DDC">
        <w:rPr>
          <w:rFonts w:ascii="Helvetica" w:hAnsi="Helvetica" w:cs="Helvetica"/>
          <w:b/>
          <w:color w:val="333333"/>
          <w:sz w:val="32"/>
          <w:szCs w:val="32"/>
          <w:lang w:val="de-DE"/>
        </w:rPr>
        <w:t xml:space="preserve">- </w:t>
      </w:r>
      <w:r w:rsidRPr="00DA7DDC">
        <w:rPr>
          <w:rFonts w:ascii="Helvetica" w:hAnsi="Helvetica" w:cs="Helvetica"/>
          <w:b/>
          <w:color w:val="333333"/>
          <w:sz w:val="32"/>
          <w:szCs w:val="32"/>
          <w:lang w:val="de-DE"/>
        </w:rPr>
        <w:t>von einem unserer Vorbeter begleitet.</w:t>
      </w:r>
      <w:r w:rsidRPr="004F4B7B">
        <w:rPr>
          <w:rFonts w:ascii="Helvetica" w:hAnsi="Helvetica" w:cs="Helvetica"/>
          <w:color w:val="333333"/>
          <w:sz w:val="32"/>
          <w:szCs w:val="32"/>
          <w:lang w:val="de-DE"/>
        </w:rPr>
        <w:t xml:space="preserve"> </w:t>
      </w:r>
    </w:p>
    <w:p w:rsidR="00DA7DDC" w:rsidRDefault="004F4B7B" w:rsidP="00DA7DDC">
      <w:pPr>
        <w:pStyle w:val="StandardWeb"/>
        <w:rPr>
          <w:rFonts w:ascii="Helvetica" w:hAnsi="Helvetica" w:cs="Helvetica"/>
          <w:color w:val="333333"/>
          <w:sz w:val="32"/>
          <w:szCs w:val="32"/>
          <w:lang w:val="de-DE"/>
        </w:rPr>
      </w:pPr>
      <w:r w:rsidRPr="004F4B7B">
        <w:rPr>
          <w:rFonts w:ascii="Helvetica" w:hAnsi="Helvetica" w:cs="Helvetica"/>
          <w:color w:val="333333"/>
          <w:sz w:val="32"/>
          <w:szCs w:val="32"/>
          <w:lang w:val="de-DE"/>
        </w:rPr>
        <w:t xml:space="preserve">Somit müssen die Angehörigen nicht mehr für die Kosten der Begleitung durch einen Bestatter aufkommen, da bei Sterbefällen ohnehin eine Vielzahl von Gebühren auf die Hinterbliebenen hereinbricht. </w:t>
      </w:r>
    </w:p>
    <w:p w:rsidR="00DA7DDC" w:rsidRDefault="004F4B7B" w:rsidP="00DA7DDC">
      <w:pPr>
        <w:pStyle w:val="StandardWeb"/>
        <w:rPr>
          <w:rFonts w:ascii="Helvetica" w:hAnsi="Helvetica" w:cs="Helvetica"/>
          <w:color w:val="333333"/>
          <w:sz w:val="32"/>
          <w:szCs w:val="32"/>
          <w:lang w:val="de-DE"/>
        </w:rPr>
      </w:pPr>
      <w:r w:rsidRPr="004F4B7B">
        <w:rPr>
          <w:rFonts w:ascii="Helvetica" w:hAnsi="Helvetica" w:cs="Helvetica"/>
          <w:color w:val="333333"/>
          <w:sz w:val="32"/>
          <w:szCs w:val="32"/>
          <w:lang w:val="de-DE"/>
        </w:rPr>
        <w:t xml:space="preserve">Der Begräbnisbegleiter ist ca. 45 Minuten vor Beginn des Requiems mit den Sargträgern in der Friedhofskapelle und bringt mit diesen den Verstorbenen in unsere Pfarrkirche. Während des Requiems sorgt er für das Umleitungsschild vor der Friedhofskapelle und stellt Weihwasserkessel und Erde für die Einsegnung bereit, Nach dem Requiem führt er mit dem Kreuzlträger den Trauerzug zur Friedhofskapelle an. Dort kümmert er sich um die richtige Aufstellung sowie den Ablauf der Einsegnung. </w:t>
      </w:r>
    </w:p>
    <w:p w:rsidR="00DA7DDC" w:rsidRDefault="004F4B7B" w:rsidP="00DA7DDC">
      <w:pPr>
        <w:pStyle w:val="StandardWeb"/>
        <w:rPr>
          <w:rFonts w:ascii="Helvetica" w:hAnsi="Helvetica" w:cs="Helvetica"/>
          <w:color w:val="333333"/>
          <w:sz w:val="32"/>
          <w:szCs w:val="32"/>
          <w:lang w:val="de-DE"/>
        </w:rPr>
      </w:pPr>
      <w:r w:rsidRPr="004F4B7B">
        <w:rPr>
          <w:rFonts w:ascii="Helvetica" w:hAnsi="Helvetica" w:cs="Helvetica"/>
          <w:color w:val="333333"/>
          <w:sz w:val="32"/>
          <w:szCs w:val="32"/>
          <w:lang w:val="de-DE"/>
        </w:rPr>
        <w:t xml:space="preserve">Nach dem Sprengen – bei Feuerbestattungen – bringt er mit den Sargträgern die Blumen zum Grab/zur Urnennische – bei Erdbestattung – erfolgt dies nach dem Begraben durch die Träger. Wenn ein weiterer Verstorbener in der Kapelle liegt, wird dessen Sarg und die Blumenspenden entsprechend mit den Sargträgern noch umgestellt. </w:t>
      </w:r>
    </w:p>
    <w:p w:rsidR="00DA7DDC" w:rsidRDefault="004F4B7B" w:rsidP="00DA7DDC">
      <w:pPr>
        <w:pStyle w:val="StandardWeb"/>
        <w:rPr>
          <w:rStyle w:val="Hervorhebung"/>
          <w:rFonts w:ascii="Helvetica" w:hAnsi="Helvetica" w:cs="Helvetica"/>
          <w:color w:val="333333"/>
          <w:sz w:val="32"/>
          <w:szCs w:val="32"/>
          <w:lang w:val="de-DE"/>
        </w:rPr>
      </w:pPr>
      <w:r w:rsidRPr="004F4B7B">
        <w:rPr>
          <w:rFonts w:ascii="Helvetica" w:hAnsi="Helvetica" w:cs="Helvetica"/>
          <w:color w:val="333333"/>
          <w:sz w:val="32"/>
          <w:szCs w:val="32"/>
          <w:lang w:val="de-DE"/>
        </w:rPr>
        <w:t xml:space="preserve">Für diesen Dienst bitten wir für die betreffenden Personen um eine </w:t>
      </w:r>
      <w:r w:rsidR="00DA7DDC">
        <w:rPr>
          <w:rFonts w:ascii="Helvetica" w:hAnsi="Helvetica" w:cs="Helvetica"/>
          <w:color w:val="333333"/>
          <w:sz w:val="32"/>
          <w:szCs w:val="32"/>
          <w:lang w:val="de-DE"/>
        </w:rPr>
        <w:t>Anerkennung</w:t>
      </w:r>
      <w:r w:rsidRPr="004F4B7B">
        <w:rPr>
          <w:rFonts w:ascii="Helvetica" w:hAnsi="Helvetica" w:cs="Helvetica"/>
          <w:color w:val="333333"/>
          <w:sz w:val="32"/>
          <w:szCs w:val="32"/>
          <w:lang w:val="de-DE"/>
        </w:rPr>
        <w:t xml:space="preserve"> von € 50,00. (</w:t>
      </w:r>
      <w:r w:rsidRPr="004F4B7B">
        <w:rPr>
          <w:rStyle w:val="Hervorhebung"/>
          <w:rFonts w:ascii="Helvetica" w:hAnsi="Helvetica" w:cs="Helvetica"/>
          <w:color w:val="333333"/>
          <w:sz w:val="32"/>
          <w:szCs w:val="32"/>
          <w:lang w:val="de-DE"/>
        </w:rPr>
        <w:t>Wir sprechen hier von 2,5 bis 3,5 Stunden, welche der Begräbnisbegleiter da sein muss</w:t>
      </w:r>
      <w:r w:rsidR="00DA7DDC">
        <w:rPr>
          <w:rStyle w:val="Hervorhebung"/>
          <w:rFonts w:ascii="Helvetica" w:hAnsi="Helvetica" w:cs="Helvetica"/>
          <w:color w:val="333333"/>
          <w:sz w:val="32"/>
          <w:szCs w:val="32"/>
          <w:lang w:val="de-DE"/>
        </w:rPr>
        <w:t>)</w:t>
      </w:r>
      <w:r w:rsidRPr="004F4B7B">
        <w:rPr>
          <w:rStyle w:val="Hervorhebung"/>
          <w:rFonts w:ascii="Helvetica" w:hAnsi="Helvetica" w:cs="Helvetica"/>
          <w:color w:val="333333"/>
          <w:sz w:val="32"/>
          <w:szCs w:val="32"/>
          <w:lang w:val="de-DE"/>
        </w:rPr>
        <w:t>.</w:t>
      </w:r>
    </w:p>
    <w:p w:rsidR="00DA7DDC" w:rsidRDefault="004F4B7B" w:rsidP="00DA7DDC">
      <w:pPr>
        <w:pStyle w:val="StandardWeb"/>
        <w:rPr>
          <w:rFonts w:ascii="Helvetica" w:hAnsi="Helvetica" w:cs="Helvetica"/>
          <w:color w:val="333333"/>
          <w:sz w:val="32"/>
          <w:szCs w:val="32"/>
          <w:lang w:val="de-DE"/>
        </w:rPr>
      </w:pPr>
      <w:r w:rsidRPr="004F4B7B">
        <w:rPr>
          <w:rFonts w:ascii="Helvetica" w:hAnsi="Helvetica" w:cs="Helvetica"/>
          <w:color w:val="333333"/>
          <w:sz w:val="32"/>
          <w:szCs w:val="32"/>
          <w:lang w:val="de-DE"/>
        </w:rPr>
        <w:t xml:space="preserve">Für </w:t>
      </w:r>
      <w:r w:rsidR="00DA7DDC">
        <w:rPr>
          <w:rFonts w:ascii="Helvetica" w:hAnsi="Helvetica" w:cs="Helvetica"/>
          <w:color w:val="333333"/>
          <w:sz w:val="32"/>
          <w:szCs w:val="32"/>
          <w:lang w:val="de-DE"/>
        </w:rPr>
        <w:t>weitere</w:t>
      </w:r>
      <w:r w:rsidRPr="004F4B7B">
        <w:rPr>
          <w:rFonts w:ascii="Helvetica" w:hAnsi="Helvetica" w:cs="Helvetica"/>
          <w:color w:val="333333"/>
          <w:sz w:val="32"/>
          <w:szCs w:val="32"/>
          <w:lang w:val="de-DE"/>
        </w:rPr>
        <w:t xml:space="preserve"> mögliche freiwillige Spenden an die Ministranten, den Vorbeter, den Kirchenchor, die Mesnerin, den Pfarrer etc. wird im Pfarramt eine Gesamtquittung für die Verlassenschaft auf Verlangen ausgestellt. </w:t>
      </w:r>
    </w:p>
    <w:p w:rsidR="00DA7DDC" w:rsidRDefault="00DA7DDC" w:rsidP="00DA7DDC">
      <w:pPr>
        <w:pStyle w:val="StandardWeb"/>
        <w:rPr>
          <w:rStyle w:val="Hervorhebung"/>
          <w:rFonts w:ascii="Helvetica" w:hAnsi="Helvetica" w:cs="Helvetica"/>
          <w:color w:val="333333"/>
          <w:sz w:val="32"/>
          <w:szCs w:val="32"/>
          <w:lang w:val="de-DE"/>
        </w:rPr>
      </w:pPr>
    </w:p>
    <w:p w:rsidR="00DA580C" w:rsidRPr="004F4B7B" w:rsidRDefault="004F4B7B" w:rsidP="00DA7DDC">
      <w:pPr>
        <w:pStyle w:val="StandardWeb"/>
        <w:rPr>
          <w:rFonts w:ascii="Helvetica" w:hAnsi="Helvetica" w:cs="Helvetica"/>
          <w:color w:val="333333"/>
          <w:sz w:val="32"/>
          <w:szCs w:val="32"/>
          <w:lang w:val="de-DE"/>
        </w:rPr>
      </w:pPr>
      <w:bookmarkStart w:id="0" w:name="_GoBack"/>
      <w:bookmarkEnd w:id="0"/>
      <w:r w:rsidRPr="004F4B7B">
        <w:rPr>
          <w:rStyle w:val="Hervorhebung"/>
          <w:rFonts w:ascii="Helvetica" w:hAnsi="Helvetica" w:cs="Helvetica"/>
          <w:color w:val="333333"/>
          <w:sz w:val="32"/>
          <w:szCs w:val="32"/>
          <w:lang w:val="de-DE"/>
        </w:rPr>
        <w:t xml:space="preserve">Pfarrer Erwin Gerst mit Team </w:t>
      </w:r>
    </w:p>
    <w:sectPr w:rsidR="00DA580C" w:rsidRPr="004F4B7B" w:rsidSect="00EB79EA">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1427" w:rsidRDefault="00AF1427" w:rsidP="00DA7DDC">
      <w:pPr>
        <w:spacing w:after="0" w:line="240" w:lineRule="auto"/>
      </w:pPr>
      <w:r>
        <w:separator/>
      </w:r>
    </w:p>
  </w:endnote>
  <w:endnote w:type="continuationSeparator" w:id="0">
    <w:p w:rsidR="00AF1427" w:rsidRDefault="00AF1427" w:rsidP="00DA7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1427" w:rsidRDefault="00AF1427" w:rsidP="00DA7DDC">
      <w:pPr>
        <w:spacing w:after="0" w:line="240" w:lineRule="auto"/>
      </w:pPr>
      <w:r>
        <w:separator/>
      </w:r>
    </w:p>
  </w:footnote>
  <w:footnote w:type="continuationSeparator" w:id="0">
    <w:p w:rsidR="00AF1427" w:rsidRDefault="00AF1427" w:rsidP="00DA7D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DDC" w:rsidRPr="004F4B7B" w:rsidRDefault="00DA7DDC" w:rsidP="00DA7DDC">
    <w:pPr>
      <w:pStyle w:val="has-background"/>
      <w:jc w:val="center"/>
      <w:rPr>
        <w:rFonts w:ascii="Helvetica" w:hAnsi="Helvetica" w:cs="Helvetica"/>
        <w:color w:val="333333"/>
        <w:sz w:val="44"/>
        <w:szCs w:val="44"/>
        <w:u w:val="single"/>
        <w:lang w:val="de-DE"/>
      </w:rPr>
    </w:pPr>
    <w:r w:rsidRPr="00DA7DDC">
      <w:rPr>
        <w:rStyle w:val="Fett"/>
        <w:rFonts w:ascii="Helvetica" w:hAnsi="Helvetica" w:cs="Helvetica"/>
        <w:color w:val="333333"/>
        <w:sz w:val="44"/>
        <w:szCs w:val="44"/>
        <w:u w:val="single"/>
        <w:lang w:val="de-DE"/>
      </w:rPr>
      <w:t>Begräbnisbegleiter</w:t>
    </w:r>
    <w:r w:rsidRPr="004F4B7B">
      <w:rPr>
        <w:rStyle w:val="Fett"/>
        <w:rFonts w:ascii="Helvetica" w:hAnsi="Helvetica" w:cs="Helvetica"/>
        <w:color w:val="333333"/>
        <w:sz w:val="44"/>
        <w:szCs w:val="44"/>
        <w:highlight w:val="red"/>
        <w:u w:val="single"/>
        <w:lang w:val="de-DE"/>
      </w:rPr>
      <w:t xml:space="preserve"> </w:t>
    </w:r>
  </w:p>
  <w:p w:rsidR="00DA7DDC" w:rsidRDefault="00DA7DD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B7B"/>
    <w:rsid w:val="00000A97"/>
    <w:rsid w:val="00002030"/>
    <w:rsid w:val="000321F5"/>
    <w:rsid w:val="0004210C"/>
    <w:rsid w:val="00072567"/>
    <w:rsid w:val="000A48CA"/>
    <w:rsid w:val="000C017F"/>
    <w:rsid w:val="00101C0F"/>
    <w:rsid w:val="00120AB2"/>
    <w:rsid w:val="001242E1"/>
    <w:rsid w:val="00132CE5"/>
    <w:rsid w:val="00173C13"/>
    <w:rsid w:val="001903E4"/>
    <w:rsid w:val="001937B6"/>
    <w:rsid w:val="001A0224"/>
    <w:rsid w:val="001A3258"/>
    <w:rsid w:val="00201B32"/>
    <w:rsid w:val="0020511A"/>
    <w:rsid w:val="002075E2"/>
    <w:rsid w:val="002B46F7"/>
    <w:rsid w:val="002E33C2"/>
    <w:rsid w:val="00335D62"/>
    <w:rsid w:val="00336AD4"/>
    <w:rsid w:val="0037356C"/>
    <w:rsid w:val="003F79D5"/>
    <w:rsid w:val="004026C4"/>
    <w:rsid w:val="0042655C"/>
    <w:rsid w:val="004750E4"/>
    <w:rsid w:val="00490702"/>
    <w:rsid w:val="00490A15"/>
    <w:rsid w:val="004B7200"/>
    <w:rsid w:val="004C0F74"/>
    <w:rsid w:val="004C5AD1"/>
    <w:rsid w:val="004F44D8"/>
    <w:rsid w:val="004F4B7B"/>
    <w:rsid w:val="005103AD"/>
    <w:rsid w:val="005361F6"/>
    <w:rsid w:val="00543920"/>
    <w:rsid w:val="00550258"/>
    <w:rsid w:val="00560EC7"/>
    <w:rsid w:val="00574DE4"/>
    <w:rsid w:val="00581BD6"/>
    <w:rsid w:val="005A1FC0"/>
    <w:rsid w:val="005A2829"/>
    <w:rsid w:val="005C47BD"/>
    <w:rsid w:val="005D09AD"/>
    <w:rsid w:val="005D6D9C"/>
    <w:rsid w:val="005E01F3"/>
    <w:rsid w:val="005F390E"/>
    <w:rsid w:val="00605B68"/>
    <w:rsid w:val="00610D7F"/>
    <w:rsid w:val="0065435A"/>
    <w:rsid w:val="0066338F"/>
    <w:rsid w:val="00683502"/>
    <w:rsid w:val="006B0E87"/>
    <w:rsid w:val="006C18B6"/>
    <w:rsid w:val="006C40B1"/>
    <w:rsid w:val="006F19BD"/>
    <w:rsid w:val="00701B4C"/>
    <w:rsid w:val="00720BF9"/>
    <w:rsid w:val="00752DD0"/>
    <w:rsid w:val="007623A7"/>
    <w:rsid w:val="007804AB"/>
    <w:rsid w:val="00792FE8"/>
    <w:rsid w:val="007B324C"/>
    <w:rsid w:val="007C3CF3"/>
    <w:rsid w:val="0085339A"/>
    <w:rsid w:val="00881BC1"/>
    <w:rsid w:val="00912078"/>
    <w:rsid w:val="00931701"/>
    <w:rsid w:val="00951FD2"/>
    <w:rsid w:val="00956E12"/>
    <w:rsid w:val="0097422A"/>
    <w:rsid w:val="0098466A"/>
    <w:rsid w:val="009A06E3"/>
    <w:rsid w:val="009B29B0"/>
    <w:rsid w:val="00A2272E"/>
    <w:rsid w:val="00A3381A"/>
    <w:rsid w:val="00A60190"/>
    <w:rsid w:val="00AA6FA4"/>
    <w:rsid w:val="00AC3E46"/>
    <w:rsid w:val="00AE1784"/>
    <w:rsid w:val="00AE2984"/>
    <w:rsid w:val="00AF1427"/>
    <w:rsid w:val="00AF38EE"/>
    <w:rsid w:val="00B141DC"/>
    <w:rsid w:val="00B33901"/>
    <w:rsid w:val="00B37A45"/>
    <w:rsid w:val="00B801DB"/>
    <w:rsid w:val="00B93660"/>
    <w:rsid w:val="00BA6C96"/>
    <w:rsid w:val="00BC447B"/>
    <w:rsid w:val="00BD7256"/>
    <w:rsid w:val="00BF7B53"/>
    <w:rsid w:val="00C02E96"/>
    <w:rsid w:val="00C04827"/>
    <w:rsid w:val="00C20709"/>
    <w:rsid w:val="00C24FCE"/>
    <w:rsid w:val="00C262E0"/>
    <w:rsid w:val="00C555A5"/>
    <w:rsid w:val="00C5647D"/>
    <w:rsid w:val="00C83449"/>
    <w:rsid w:val="00C90E1E"/>
    <w:rsid w:val="00C93FBA"/>
    <w:rsid w:val="00CE3C8A"/>
    <w:rsid w:val="00CE77A8"/>
    <w:rsid w:val="00CF1033"/>
    <w:rsid w:val="00D3249D"/>
    <w:rsid w:val="00D4058F"/>
    <w:rsid w:val="00D4396E"/>
    <w:rsid w:val="00D56806"/>
    <w:rsid w:val="00D703E6"/>
    <w:rsid w:val="00D84489"/>
    <w:rsid w:val="00D90210"/>
    <w:rsid w:val="00D9699C"/>
    <w:rsid w:val="00DA24C7"/>
    <w:rsid w:val="00DA7501"/>
    <w:rsid w:val="00DA75E8"/>
    <w:rsid w:val="00DA7DDC"/>
    <w:rsid w:val="00DB2E34"/>
    <w:rsid w:val="00DC4B6D"/>
    <w:rsid w:val="00DE256C"/>
    <w:rsid w:val="00DF5A3D"/>
    <w:rsid w:val="00E041B6"/>
    <w:rsid w:val="00E1644E"/>
    <w:rsid w:val="00E2116A"/>
    <w:rsid w:val="00E42B02"/>
    <w:rsid w:val="00E4790A"/>
    <w:rsid w:val="00E772E2"/>
    <w:rsid w:val="00EB79EA"/>
    <w:rsid w:val="00ED2B70"/>
    <w:rsid w:val="00F076BD"/>
    <w:rsid w:val="00F2419D"/>
    <w:rsid w:val="00F35874"/>
    <w:rsid w:val="00F364B1"/>
    <w:rsid w:val="00F417BD"/>
    <w:rsid w:val="00F70D87"/>
    <w:rsid w:val="00F736D7"/>
    <w:rsid w:val="00FB38C2"/>
    <w:rsid w:val="00FB7397"/>
    <w:rsid w:val="00FC0549"/>
    <w:rsid w:val="00FC1DEE"/>
    <w:rsid w:val="00FD34A0"/>
    <w:rsid w:val="00FE161F"/>
    <w:rsid w:val="00FF6CFC"/>
    <w:rsid w:val="00FF722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02139"/>
  <w15:docId w15:val="{5A8CC8EA-39C2-4E25-A694-BB46E678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B79E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4F4B7B"/>
    <w:rPr>
      <w:i/>
      <w:iCs/>
    </w:rPr>
  </w:style>
  <w:style w:type="character" w:styleId="Fett">
    <w:name w:val="Strong"/>
    <w:basedOn w:val="Absatz-Standardschriftart"/>
    <w:uiPriority w:val="22"/>
    <w:qFormat/>
    <w:rsid w:val="004F4B7B"/>
    <w:rPr>
      <w:b/>
      <w:bCs/>
    </w:rPr>
  </w:style>
  <w:style w:type="paragraph" w:styleId="StandardWeb">
    <w:name w:val="Normal (Web)"/>
    <w:basedOn w:val="Standard"/>
    <w:uiPriority w:val="99"/>
    <w:unhideWhenUsed/>
    <w:rsid w:val="004F4B7B"/>
    <w:pPr>
      <w:spacing w:after="195" w:line="240" w:lineRule="auto"/>
    </w:pPr>
    <w:rPr>
      <w:rFonts w:ascii="Times New Roman" w:eastAsia="Times New Roman" w:hAnsi="Times New Roman" w:cs="Times New Roman"/>
      <w:sz w:val="24"/>
      <w:szCs w:val="24"/>
      <w:lang w:eastAsia="de-AT"/>
    </w:rPr>
  </w:style>
  <w:style w:type="paragraph" w:customStyle="1" w:styleId="has-background">
    <w:name w:val="has-background"/>
    <w:basedOn w:val="Standard"/>
    <w:rsid w:val="004F4B7B"/>
    <w:pPr>
      <w:spacing w:after="195" w:line="240" w:lineRule="auto"/>
    </w:pPr>
    <w:rPr>
      <w:rFonts w:ascii="Times New Roman" w:eastAsia="Times New Roman" w:hAnsi="Times New Roman" w:cs="Times New Roman"/>
      <w:sz w:val="24"/>
      <w:szCs w:val="24"/>
      <w:lang w:eastAsia="de-AT"/>
    </w:rPr>
  </w:style>
  <w:style w:type="paragraph" w:styleId="Kopfzeile">
    <w:name w:val="header"/>
    <w:basedOn w:val="Standard"/>
    <w:link w:val="KopfzeileZchn"/>
    <w:uiPriority w:val="99"/>
    <w:unhideWhenUsed/>
    <w:rsid w:val="00DA7D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A7DDC"/>
  </w:style>
  <w:style w:type="paragraph" w:styleId="Fuzeile">
    <w:name w:val="footer"/>
    <w:basedOn w:val="Standard"/>
    <w:link w:val="FuzeileZchn"/>
    <w:uiPriority w:val="99"/>
    <w:unhideWhenUsed/>
    <w:rsid w:val="00DA7D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A7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065104">
      <w:bodyDiv w:val="1"/>
      <w:marLeft w:val="0"/>
      <w:marRight w:val="0"/>
      <w:marTop w:val="0"/>
      <w:marBottom w:val="0"/>
      <w:divBdr>
        <w:top w:val="none" w:sz="0" w:space="0" w:color="auto"/>
        <w:left w:val="none" w:sz="0" w:space="0" w:color="auto"/>
        <w:bottom w:val="none" w:sz="0" w:space="0" w:color="auto"/>
        <w:right w:val="none" w:sz="0" w:space="0" w:color="auto"/>
      </w:divBdr>
      <w:divsChild>
        <w:div w:id="675887953">
          <w:marLeft w:val="0"/>
          <w:marRight w:val="0"/>
          <w:marTop w:val="389"/>
          <w:marBottom w:val="0"/>
          <w:divBdr>
            <w:top w:val="none" w:sz="0" w:space="0" w:color="auto"/>
            <w:left w:val="none" w:sz="0" w:space="0" w:color="auto"/>
            <w:bottom w:val="none" w:sz="0" w:space="0" w:color="auto"/>
            <w:right w:val="none" w:sz="0" w:space="0" w:color="auto"/>
          </w:divBdr>
          <w:divsChild>
            <w:div w:id="7567136">
              <w:marLeft w:val="-292"/>
              <w:marRight w:val="-292"/>
              <w:marTop w:val="0"/>
              <w:marBottom w:val="0"/>
              <w:divBdr>
                <w:top w:val="none" w:sz="0" w:space="0" w:color="auto"/>
                <w:left w:val="none" w:sz="0" w:space="0" w:color="auto"/>
                <w:bottom w:val="none" w:sz="0" w:space="0" w:color="auto"/>
                <w:right w:val="none" w:sz="0" w:space="0" w:color="auto"/>
              </w:divBdr>
              <w:divsChild>
                <w:div w:id="1692800749">
                  <w:marLeft w:val="0"/>
                  <w:marRight w:val="0"/>
                  <w:marTop w:val="0"/>
                  <w:marBottom w:val="0"/>
                  <w:divBdr>
                    <w:top w:val="none" w:sz="0" w:space="0" w:color="auto"/>
                    <w:left w:val="none" w:sz="0" w:space="0" w:color="auto"/>
                    <w:bottom w:val="none" w:sz="0" w:space="0" w:color="auto"/>
                    <w:right w:val="none" w:sz="0" w:space="0" w:color="auto"/>
                  </w:divBdr>
                  <w:divsChild>
                    <w:div w:id="184866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1326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dc:creator>
  <cp:lastModifiedBy>Pfarramt Fügen</cp:lastModifiedBy>
  <cp:revision>3</cp:revision>
  <cp:lastPrinted>2019-08-14T14:48:00Z</cp:lastPrinted>
  <dcterms:created xsi:type="dcterms:W3CDTF">2021-08-24T07:48:00Z</dcterms:created>
  <dcterms:modified xsi:type="dcterms:W3CDTF">2021-08-24T07:53:00Z</dcterms:modified>
</cp:coreProperties>
</file>